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44" w:rsidRPr="00037344" w:rsidRDefault="00037344" w:rsidP="00570DA9">
      <w:pPr>
        <w:pStyle w:val="Bezodstpw"/>
        <w:rPr>
          <w:rFonts w:ascii="Times New Roman" w:hAnsi="Times New Roman" w:cs="Times New Roman"/>
        </w:rPr>
      </w:pPr>
      <w:proofErr w:type="spellStart"/>
      <w:r w:rsidRPr="00037344">
        <w:rPr>
          <w:rFonts w:ascii="Times New Roman" w:hAnsi="Times New Roman" w:cs="Times New Roman"/>
        </w:rPr>
        <w:t>Fiche</w:t>
      </w:r>
      <w:proofErr w:type="spellEnd"/>
      <w:r w:rsidRPr="00037344">
        <w:rPr>
          <w:rFonts w:ascii="Times New Roman" w:hAnsi="Times New Roman" w:cs="Times New Roman"/>
        </w:rPr>
        <w:t xml:space="preserve"> </w:t>
      </w:r>
      <w:proofErr w:type="spellStart"/>
      <w:r w:rsidRPr="00037344">
        <w:rPr>
          <w:rFonts w:ascii="Times New Roman" w:hAnsi="Times New Roman" w:cs="Times New Roman"/>
        </w:rPr>
        <w:t>pédagogique</w:t>
      </w:r>
      <w:proofErr w:type="spellEnd"/>
      <w:r w:rsidRPr="00037344">
        <w:rPr>
          <w:rFonts w:ascii="Times New Roman" w:hAnsi="Times New Roman" w:cs="Times New Roman"/>
        </w:rPr>
        <w:t xml:space="preserve"> </w:t>
      </w:r>
      <w:proofErr w:type="spellStart"/>
      <w:r w:rsidRPr="00037344">
        <w:rPr>
          <w:rFonts w:ascii="Times New Roman" w:hAnsi="Times New Roman" w:cs="Times New Roman"/>
        </w:rPr>
        <w:t>faite</w:t>
      </w:r>
      <w:proofErr w:type="spellEnd"/>
      <w:r w:rsidRPr="00037344">
        <w:rPr>
          <w:rFonts w:ascii="Times New Roman" w:hAnsi="Times New Roman" w:cs="Times New Roman"/>
        </w:rPr>
        <w:t xml:space="preserve"> par:</w:t>
      </w:r>
    </w:p>
    <w:p w:rsidR="00037344" w:rsidRPr="00037344" w:rsidRDefault="00037344" w:rsidP="00570DA9">
      <w:pPr>
        <w:pStyle w:val="Bezodstpw"/>
        <w:rPr>
          <w:rFonts w:ascii="Times New Roman" w:hAnsi="Times New Roman" w:cs="Times New Roman"/>
        </w:rPr>
      </w:pPr>
      <w:r w:rsidRPr="00037344">
        <w:rPr>
          <w:rFonts w:ascii="Times New Roman" w:hAnsi="Times New Roman" w:cs="Times New Roman"/>
        </w:rPr>
        <w:t>Monika Łuszczek</w:t>
      </w:r>
      <w:r>
        <w:rPr>
          <w:rFonts w:ascii="Times New Roman" w:hAnsi="Times New Roman" w:cs="Times New Roman"/>
        </w:rPr>
        <w:t xml:space="preserve"> (Liceum Ogólnokształcące</w:t>
      </w:r>
      <w:r w:rsidRPr="00037344">
        <w:rPr>
          <w:rFonts w:ascii="Times New Roman" w:hAnsi="Times New Roman" w:cs="Times New Roman"/>
        </w:rPr>
        <w:t xml:space="preserve"> Szkoła Mistrzostwa Sportowego Marcina Gortata w Łodzi</w:t>
      </w:r>
      <w:r>
        <w:rPr>
          <w:rFonts w:ascii="Times New Roman" w:hAnsi="Times New Roman" w:cs="Times New Roman"/>
        </w:rPr>
        <w:t>)</w:t>
      </w:r>
    </w:p>
    <w:p w:rsidR="00BC5F2F" w:rsidRPr="00152CC1" w:rsidRDefault="00037344" w:rsidP="00152CC1">
      <w:pPr>
        <w:pStyle w:val="Bezodstpw"/>
        <w:rPr>
          <w:rFonts w:ascii="Times New Roman" w:hAnsi="Times New Roman" w:cs="Times New Roman"/>
        </w:rPr>
      </w:pPr>
      <w:r w:rsidRPr="00037344">
        <w:rPr>
          <w:rFonts w:ascii="Times New Roman" w:hAnsi="Times New Roman" w:cs="Times New Roman"/>
        </w:rPr>
        <w:t>Danuta Szarek</w:t>
      </w:r>
      <w:r>
        <w:rPr>
          <w:rFonts w:ascii="Times New Roman" w:hAnsi="Times New Roman" w:cs="Times New Roman"/>
        </w:rPr>
        <w:t xml:space="preserve"> (</w:t>
      </w:r>
      <w:r w:rsidRPr="00037344">
        <w:rPr>
          <w:rFonts w:ascii="Times New Roman" w:hAnsi="Times New Roman" w:cs="Times New Roman"/>
        </w:rPr>
        <w:t>Zespół Szkół im. Marszałka J. Piłsudskiego</w:t>
      </w:r>
      <w:r>
        <w:rPr>
          <w:rFonts w:ascii="Times New Roman" w:hAnsi="Times New Roman" w:cs="Times New Roman"/>
        </w:rPr>
        <w:t xml:space="preserve"> w Garwolinie)</w:t>
      </w:r>
    </w:p>
    <w:p w:rsidR="00037344" w:rsidRPr="00152CC1" w:rsidRDefault="004C61E9" w:rsidP="008A573D">
      <w:pPr>
        <w:pStyle w:val="Bezodstpw"/>
        <w:spacing w:before="240" w:after="240"/>
        <w:jc w:val="center"/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</w:pPr>
      <w:r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Fiche </w:t>
      </w:r>
      <w:proofErr w:type="spellStart"/>
      <w:r w:rsidR="00CF7438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pédagogique</w:t>
      </w:r>
      <w:proofErr w:type="spellEnd"/>
      <w:r w:rsidR="002E5A8D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 </w:t>
      </w:r>
      <w:r w:rsidR="00037344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– </w:t>
      </w:r>
      <w:proofErr w:type="spellStart"/>
      <w:r w:rsidR="00037344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niveau</w:t>
      </w:r>
      <w:proofErr w:type="spellEnd"/>
      <w:r w:rsidR="00037344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 </w:t>
      </w:r>
      <w:r w:rsidR="002E5A8D" w:rsidRPr="00B168B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B2</w:t>
      </w:r>
    </w:p>
    <w:p w:rsidR="00B168B6" w:rsidRPr="008A573D" w:rsidRDefault="00037344" w:rsidP="00B168B6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A573D">
        <w:rPr>
          <w:rFonts w:ascii="Times New Roman" w:hAnsi="Times New Roman" w:cs="Times New Roman"/>
          <w:sz w:val="28"/>
          <w:szCs w:val="28"/>
          <w:lang w:val="en-US"/>
        </w:rPr>
        <w:t>Auteur :</w:t>
      </w:r>
      <w:proofErr w:type="gramEnd"/>
      <w:r w:rsidRPr="008A573D">
        <w:rPr>
          <w:sz w:val="28"/>
          <w:szCs w:val="28"/>
          <w:lang w:val="en-US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Patrick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en-US"/>
        </w:rPr>
        <w:t>Delperdange</w:t>
      </w:r>
      <w:proofErr w:type="spellEnd"/>
    </w:p>
    <w:p w:rsidR="00B168B6" w:rsidRPr="008A573D" w:rsidRDefault="0033335F" w:rsidP="008A573D">
      <w:pPr>
        <w:ind w:right="-567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A573D">
        <w:rPr>
          <w:rFonts w:ascii="Times New Roman" w:hAnsi="Times New Roman" w:cs="Times New Roman"/>
          <w:sz w:val="28"/>
          <w:szCs w:val="28"/>
          <w:lang w:val="en-US"/>
        </w:rPr>
        <w:t>Texte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5A8D" w:rsidRPr="008A57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Un </w:t>
      </w:r>
      <w:proofErr w:type="spellStart"/>
      <w:r w:rsidR="002E5A8D" w:rsidRPr="008A573D">
        <w:rPr>
          <w:rFonts w:ascii="Times New Roman" w:hAnsi="Times New Roman" w:cs="Times New Roman"/>
          <w:i/>
          <w:sz w:val="28"/>
          <w:szCs w:val="28"/>
          <w:lang w:val="en-US"/>
        </w:rPr>
        <w:t>boulot</w:t>
      </w:r>
      <w:proofErr w:type="spellEnd"/>
      <w:r w:rsidR="002E5A8D" w:rsidRPr="008A57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pour </w:t>
      </w:r>
      <w:proofErr w:type="spellStart"/>
      <w:r w:rsidR="002E5A8D" w:rsidRPr="008A573D">
        <w:rPr>
          <w:rFonts w:ascii="Times New Roman" w:hAnsi="Times New Roman" w:cs="Times New Roman"/>
          <w:i/>
          <w:sz w:val="28"/>
          <w:szCs w:val="28"/>
          <w:lang w:val="en-US"/>
        </w:rPr>
        <w:t>l’</w:t>
      </w:r>
      <w:r w:rsidR="00CF7438" w:rsidRPr="008A573D">
        <w:rPr>
          <w:rFonts w:ascii="Times New Roman" w:hAnsi="Times New Roman" w:cs="Times New Roman"/>
          <w:i/>
          <w:sz w:val="28"/>
          <w:szCs w:val="28"/>
          <w:lang w:val="en-US"/>
        </w:rPr>
        <w:t>été</w:t>
      </w:r>
      <w:proofErr w:type="spellEnd"/>
      <w:r w:rsidRPr="008A573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>dostępny</w:t>
      </w:r>
      <w:proofErr w:type="spellEnd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>na</w:t>
      </w:r>
      <w:proofErr w:type="spellEnd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>stronie</w:t>
      </w:r>
      <w:proofErr w:type="spellEnd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573D">
        <w:rPr>
          <w:rFonts w:ascii="Times New Roman" w:hAnsi="Times New Roman" w:cs="Times New Roman"/>
          <w:sz w:val="28"/>
          <w:szCs w:val="28"/>
          <w:lang w:val="en-US"/>
        </w:rPr>
        <w:br/>
      </w:r>
      <w:bookmarkStart w:id="0" w:name="_GoBack"/>
      <w:bookmarkEnd w:id="0"/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instrText>HYPERLINK "http://www.litteraturedejeunesse.cfwb.be/index.php?eID=tx_nawsecuredl&amp;u=0&amp;file=fileadmin/templates/sgll/res/telecharger/images_2012/Plaquettes_de_nouvelles/7053_boulot_eteBAT.pdf&amp;hash=c6bb5d508292c9eedfcc01d6844fb6b1baf738d1"</w:instrText>
      </w:r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</w:r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8A573D" w:rsidRPr="008A573D">
        <w:rPr>
          <w:rStyle w:val="Hipercze"/>
          <w:rFonts w:ascii="Times New Roman" w:hAnsi="Times New Roman" w:cs="Times New Roman"/>
          <w:sz w:val="28"/>
          <w:szCs w:val="28"/>
          <w:lang w:val="en-US"/>
        </w:rPr>
        <w:t>www.litteraturedejeunesse.cfwb.be</w:t>
      </w:r>
      <w:r w:rsidR="008A573D" w:rsidRPr="008A573D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037344" w:rsidRPr="00152CC1" w:rsidRDefault="00B168B6" w:rsidP="008A573D">
      <w:pPr>
        <w:spacing w:before="240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>[</w:t>
      </w:r>
      <w:r w:rsidR="002E5A8D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La nouvelle </w:t>
      </w:r>
      <w:r w:rsidR="00CF7438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>à</w:t>
      </w:r>
      <w:r w:rsidR="002E5A8D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lire </w:t>
      </w:r>
      <w:proofErr w:type="spellStart"/>
      <w:r w:rsidR="002E5A8D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>avant</w:t>
      </w:r>
      <w:proofErr w:type="spellEnd"/>
      <w:r w:rsidR="002E5A8D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a la </w:t>
      </w:r>
      <w:proofErr w:type="spellStart"/>
      <w:r w:rsidR="002E5A8D"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>maison</w:t>
      </w:r>
      <w:proofErr w:type="spellEnd"/>
      <w:r w:rsidRPr="00B168B6">
        <w:rPr>
          <w:rFonts w:ascii="Times New Roman" w:hAnsi="Times New Roman" w:cs="Times New Roman"/>
          <w:color w:val="0070C0"/>
          <w:sz w:val="24"/>
          <w:szCs w:val="24"/>
          <w:lang w:val="en-US"/>
        </w:rPr>
        <w:t>]</w:t>
      </w:r>
    </w:p>
    <w:p w:rsidR="002E5A8D" w:rsidRPr="00152CC1" w:rsidRDefault="002E5A8D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CC1">
        <w:rPr>
          <w:rFonts w:ascii="Times New Roman" w:hAnsi="Times New Roman" w:cs="Times New Roman"/>
          <w:sz w:val="24"/>
          <w:szCs w:val="24"/>
          <w:lang w:val="en-US"/>
        </w:rPr>
        <w:t>Grammaire</w:t>
      </w:r>
      <w:proofErr w:type="spellEnd"/>
      <w:r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(au </w:t>
      </w:r>
      <w:proofErr w:type="spellStart"/>
      <w:r w:rsidRPr="00152CC1">
        <w:rPr>
          <w:rFonts w:ascii="Times New Roman" w:hAnsi="Times New Roman" w:cs="Times New Roman"/>
          <w:sz w:val="24"/>
          <w:szCs w:val="24"/>
          <w:lang w:val="en-US"/>
        </w:rPr>
        <w:t>choix</w:t>
      </w:r>
      <w:proofErr w:type="spellEnd"/>
      <w:r w:rsidRPr="00152CC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E5A8D" w:rsidRPr="00152CC1" w:rsidRDefault="00AD0082" w:rsidP="00152C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52CC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B3C1B" w:rsidRPr="00152CC1">
        <w:rPr>
          <w:rFonts w:ascii="Times New Roman" w:hAnsi="Times New Roman" w:cs="Times New Roman"/>
          <w:sz w:val="24"/>
          <w:szCs w:val="24"/>
          <w:lang w:val="en-US"/>
        </w:rPr>
        <w:t>e rappel du passé</w:t>
      </w:r>
      <w:r w:rsidR="002E5A8D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compose,  accord du </w:t>
      </w:r>
      <w:proofErr w:type="spellStart"/>
      <w:r w:rsidR="00CF7438" w:rsidRPr="00152CC1">
        <w:rPr>
          <w:rFonts w:ascii="Times New Roman" w:hAnsi="Times New Roman" w:cs="Times New Roman"/>
          <w:sz w:val="24"/>
          <w:szCs w:val="24"/>
          <w:lang w:val="en-US"/>
        </w:rPr>
        <w:t>participe</w:t>
      </w:r>
      <w:proofErr w:type="spellEnd"/>
      <w:r w:rsidR="001B3C1B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passé</w:t>
      </w:r>
      <w:r w:rsidR="002E5A8D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avec COD</w:t>
      </w:r>
    </w:p>
    <w:p w:rsidR="002E5A8D" w:rsidRPr="00037344" w:rsidRDefault="00AD0082" w:rsidP="002E5A8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 rappel de </w:t>
      </w:r>
      <w:proofErr w:type="spellStart"/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>l’imparfait</w:t>
      </w:r>
      <w:proofErr w:type="spellEnd"/>
    </w:p>
    <w:p w:rsidR="002E5A8D" w:rsidRPr="00037344" w:rsidRDefault="00AD0082" w:rsidP="002E5A8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>e rappel de plus-que-parfait</w:t>
      </w:r>
    </w:p>
    <w:p w:rsidR="002E5A8D" w:rsidRDefault="00AD0082" w:rsidP="002E5A8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>’introduction</w:t>
      </w:r>
      <w:proofErr w:type="spellEnd"/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de la phrase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conditionnelle</w:t>
      </w:r>
      <w:proofErr w:type="spellEnd"/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:rsidR="002E5A8D" w:rsidRPr="00152CC1" w:rsidRDefault="002E5A8D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2CC1">
        <w:rPr>
          <w:rFonts w:ascii="Times New Roman" w:hAnsi="Times New Roman" w:cs="Times New Roman"/>
          <w:sz w:val="24"/>
          <w:szCs w:val="24"/>
          <w:lang w:val="en-US"/>
        </w:rPr>
        <w:t>Vocabulaire</w:t>
      </w:r>
      <w:proofErr w:type="spellEnd"/>
    </w:p>
    <w:p w:rsidR="002E5A8D" w:rsidRPr="00037344" w:rsidRDefault="00AD0082" w:rsidP="002E5A8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rappel de</w:t>
      </w:r>
      <w:r w:rsidR="002E5A8D" w:rsidRPr="00037344">
        <w:rPr>
          <w:rFonts w:ascii="Times New Roman" w:hAnsi="Times New Roman" w:cs="Times New Roman"/>
          <w:sz w:val="24"/>
          <w:szCs w:val="24"/>
          <w:lang w:val="en-US"/>
        </w:rPr>
        <w:t>s parties de corps</w:t>
      </w:r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élargissement</w:t>
      </w:r>
      <w:proofErr w:type="spellEnd"/>
    </w:p>
    <w:p w:rsidR="002E5A8D" w:rsidRPr="00037344" w:rsidRDefault="00AD0082" w:rsidP="002E5A8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 rappel de la </w:t>
      </w:r>
      <w:proofErr w:type="spellStart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>nourriture</w:t>
      </w:r>
      <w:proofErr w:type="spellEnd"/>
    </w:p>
    <w:p w:rsidR="00D169DA" w:rsidRPr="00037344" w:rsidRDefault="00AD0082" w:rsidP="00D16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es expressions </w:t>
      </w:r>
      <w:proofErr w:type="spellStart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>concernant</w:t>
      </w:r>
      <w:proofErr w:type="spellEnd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états</w:t>
      </w:r>
      <w:proofErr w:type="spellEnd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>d’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âme</w:t>
      </w:r>
      <w:proofErr w:type="spellEnd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émotions</w:t>
      </w:r>
      <w:proofErr w:type="spellEnd"/>
    </w:p>
    <w:p w:rsidR="00D169DA" w:rsidRPr="00152CC1" w:rsidRDefault="00AD0082" w:rsidP="00152C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74AD6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proofErr w:type="spellStart"/>
      <w:r w:rsidR="00374AD6">
        <w:rPr>
          <w:rFonts w:ascii="Times New Roman" w:hAnsi="Times New Roman" w:cs="Times New Roman"/>
          <w:sz w:val="24"/>
          <w:szCs w:val="24"/>
          <w:lang w:val="en-US"/>
        </w:rPr>
        <w:t>exercices</w:t>
      </w:r>
      <w:proofErr w:type="spellEnd"/>
      <w:r w:rsidR="00374AD6">
        <w:rPr>
          <w:rFonts w:ascii="Times New Roman" w:hAnsi="Times New Roman" w:cs="Times New Roman"/>
          <w:sz w:val="24"/>
          <w:szCs w:val="24"/>
          <w:lang w:val="en-US"/>
        </w:rPr>
        <w:t xml:space="preserve"> de type “</w:t>
      </w:r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dis </w:t>
      </w:r>
      <w:proofErr w:type="spellStart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>autrement</w:t>
      </w:r>
      <w:proofErr w:type="spellEnd"/>
      <w:r w:rsidR="00D169DA" w:rsidRPr="00037344">
        <w:rPr>
          <w:rFonts w:ascii="Times New Roman" w:hAnsi="Times New Roman" w:cs="Times New Roman"/>
          <w:sz w:val="24"/>
          <w:szCs w:val="24"/>
          <w:lang w:val="en-US"/>
        </w:rPr>
        <w:t>’’</w:t>
      </w:r>
    </w:p>
    <w:p w:rsidR="00D169DA" w:rsidRPr="00152CC1" w:rsidRDefault="00D169DA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7344">
        <w:rPr>
          <w:rFonts w:ascii="Times New Roman" w:hAnsi="Times New Roman" w:cs="Times New Roman"/>
          <w:sz w:val="32"/>
          <w:szCs w:val="32"/>
          <w:lang w:val="en-US"/>
        </w:rPr>
        <w:t>Sujet</w:t>
      </w:r>
      <w:proofErr w:type="spellEnd"/>
      <w:r w:rsidRPr="00037344">
        <w:rPr>
          <w:rFonts w:ascii="Times New Roman" w:hAnsi="Times New Roman" w:cs="Times New Roman"/>
          <w:sz w:val="32"/>
          <w:szCs w:val="32"/>
          <w:lang w:val="en-US"/>
        </w:rPr>
        <w:t xml:space="preserve">: Mara, </w:t>
      </w:r>
      <w:proofErr w:type="spellStart"/>
      <w:r w:rsidRPr="00037344">
        <w:rPr>
          <w:rFonts w:ascii="Times New Roman" w:hAnsi="Times New Roman" w:cs="Times New Roman"/>
          <w:sz w:val="32"/>
          <w:szCs w:val="32"/>
          <w:lang w:val="en-US"/>
        </w:rPr>
        <w:t>amoureuse</w:t>
      </w:r>
      <w:proofErr w:type="spellEnd"/>
      <w:r w:rsidRPr="00037344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gramStart"/>
      <w:r w:rsidRPr="00037344">
        <w:rPr>
          <w:rFonts w:ascii="Times New Roman" w:hAnsi="Times New Roman" w:cs="Times New Roman"/>
          <w:sz w:val="32"/>
          <w:szCs w:val="32"/>
          <w:lang w:val="en-US"/>
        </w:rPr>
        <w:t>Greg</w:t>
      </w:r>
      <w:r w:rsidR="0033335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37344">
        <w:rPr>
          <w:rFonts w:ascii="Times New Roman" w:hAnsi="Times New Roman" w:cs="Times New Roman"/>
          <w:sz w:val="32"/>
          <w:szCs w:val="32"/>
          <w:lang w:val="en-US"/>
        </w:rPr>
        <w:t>?</w:t>
      </w:r>
      <w:proofErr w:type="gramEnd"/>
      <w:r w:rsidRPr="0003734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037344" w:rsidRPr="00152CC1" w:rsidRDefault="00321720" w:rsidP="00152CC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 travail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group</w:t>
      </w:r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(3-4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personnes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  <w:proofErr w:type="gram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élèves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doivent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écrire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questions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à propos</w:t>
      </w: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nouvelle.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Après</w:t>
      </w:r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ils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vont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 poser </w:t>
      </w:r>
      <w:proofErr w:type="spell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ces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questi</w:t>
      </w:r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ons  les</w:t>
      </w:r>
      <w:proofErr w:type="gramEnd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uns</w:t>
      </w:r>
      <w:proofErr w:type="spellEnd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aux </w:t>
      </w:r>
      <w:proofErr w:type="spellStart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autres</w:t>
      </w:r>
      <w:proofErr w:type="spellEnd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(pour </w:t>
      </w:r>
      <w:proofErr w:type="spellStart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vé</w:t>
      </w: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rifier</w:t>
      </w:r>
      <w:proofErr w:type="spellEnd"/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connaissance</w:t>
      </w:r>
      <w:proofErr w:type="spellEnd"/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 </w:t>
      </w:r>
      <w:proofErr w:type="spellStart"/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). </w:t>
      </w:r>
    </w:p>
    <w:p w:rsidR="00037344" w:rsidRPr="00152CC1" w:rsidRDefault="00037344" w:rsidP="00152CC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152CC1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52CC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proofErr w:type="gramEnd"/>
    </w:p>
    <w:p w:rsidR="00321720" w:rsidRPr="00037344" w:rsidRDefault="00CF7438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Où</w:t>
      </w:r>
      <w:proofErr w:type="spellEnd"/>
      <w:r w:rsidR="00321720"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et chez qui </w:t>
      </w:r>
      <w:proofErr w:type="spellStart"/>
      <w:r w:rsidR="00321720" w:rsidRPr="00037344">
        <w:rPr>
          <w:rFonts w:ascii="Times New Roman" w:hAnsi="Times New Roman" w:cs="Times New Roman"/>
          <w:i/>
          <w:sz w:val="24"/>
          <w:szCs w:val="24"/>
          <w:lang w:val="en-US"/>
        </w:rPr>
        <w:t>travaille</w:t>
      </w:r>
      <w:proofErr w:type="spellEnd"/>
      <w:r w:rsidR="00321720"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 </w:t>
      </w:r>
      <w:proofErr w:type="spellStart"/>
      <w:proofErr w:type="gramStart"/>
      <w:r w:rsidR="00321720" w:rsidRPr="00037344">
        <w:rPr>
          <w:rFonts w:ascii="Times New Roman" w:hAnsi="Times New Roman" w:cs="Times New Roman"/>
          <w:i/>
          <w:sz w:val="24"/>
          <w:szCs w:val="24"/>
          <w:lang w:val="en-US"/>
        </w:rPr>
        <w:t>narrateur</w:t>
      </w:r>
      <w:proofErr w:type="spellEnd"/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21720" w:rsidRPr="00037344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proofErr w:type="gramEnd"/>
    </w:p>
    <w:p w:rsidR="00321720" w:rsidRPr="00037344" w:rsidRDefault="00321720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Qui </w:t>
      </w:r>
      <w:proofErr w:type="spell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commande</w:t>
      </w:r>
      <w:proofErr w:type="spellEnd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toujours</w:t>
      </w:r>
      <w:proofErr w:type="spellEnd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 </w:t>
      </w:r>
      <w:proofErr w:type="spellStart"/>
      <w:r w:rsidR="00CF7438" w:rsidRPr="00037344">
        <w:rPr>
          <w:rFonts w:ascii="Times New Roman" w:hAnsi="Times New Roman" w:cs="Times New Roman"/>
          <w:i/>
          <w:sz w:val="24"/>
          <w:szCs w:val="24"/>
          <w:lang w:val="en-US"/>
        </w:rPr>
        <w:t>même</w:t>
      </w:r>
      <w:proofErr w:type="spellEnd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menu et de quoi </w:t>
      </w:r>
      <w:proofErr w:type="spell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1B3C1B" w:rsidRPr="00037344">
        <w:rPr>
          <w:rFonts w:ascii="Times New Roman" w:hAnsi="Times New Roman" w:cs="Times New Roman"/>
          <w:i/>
          <w:sz w:val="24"/>
          <w:szCs w:val="24"/>
          <w:lang w:val="en-US"/>
        </w:rPr>
        <w:t>-il</w:t>
      </w:r>
      <w:proofErr w:type="spellEnd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fait</w:t>
      </w:r>
      <w:proofErr w:type="spellEnd"/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proofErr w:type="gramEnd"/>
    </w:p>
    <w:p w:rsidR="00152CC1" w:rsidRDefault="00321720" w:rsidP="00152C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Qui </w:t>
      </w:r>
      <w:r w:rsidR="00CF7438" w:rsidRPr="00037344">
        <w:rPr>
          <w:rFonts w:ascii="Times New Roman" w:hAnsi="Times New Roman" w:cs="Times New Roman"/>
          <w:i/>
          <w:sz w:val="24"/>
          <w:szCs w:val="24"/>
          <w:lang w:val="en-US"/>
        </w:rPr>
        <w:t>fête</w:t>
      </w:r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son </w:t>
      </w:r>
      <w:proofErr w:type="spellStart"/>
      <w:proofErr w:type="gramStart"/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anniversaire</w:t>
      </w:r>
      <w:proofErr w:type="spellEnd"/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7344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proofErr w:type="gramEnd"/>
    </w:p>
    <w:p w:rsidR="00037344" w:rsidRPr="00152CC1" w:rsidRDefault="00152CC1" w:rsidP="00152CC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Dis</w:t>
      </w:r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-le</w:t>
      </w:r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autrement</w:t>
      </w:r>
      <w:proofErr w:type="spellEnd"/>
      <w:r w:rsidR="001B3C1B" w:rsidRPr="00152CC1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tu</w:t>
      </w:r>
      <w:proofErr w:type="spellEnd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peux</w:t>
      </w:r>
      <w:proofErr w:type="spellEnd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chercher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>aussi</w:t>
      </w:r>
      <w:proofErr w:type="spellEnd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3217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BD2F20" w:rsidRPr="00152CC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21720" w:rsidRPr="00037344" w:rsidRDefault="00037344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21720" w:rsidRPr="00037344">
        <w:rPr>
          <w:rFonts w:ascii="Times New Roman" w:hAnsi="Times New Roman" w:cs="Times New Roman"/>
          <w:sz w:val="24"/>
          <w:szCs w:val="24"/>
          <w:lang w:val="en-US"/>
        </w:rPr>
        <w:t>aufiler</w:t>
      </w:r>
      <w:proofErr w:type="spellEnd"/>
      <w:r w:rsidR="00321720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1720" w:rsidRPr="00037344">
        <w:rPr>
          <w:rFonts w:ascii="Times New Roman" w:hAnsi="Times New Roman" w:cs="Times New Roman"/>
          <w:sz w:val="24"/>
          <w:szCs w:val="24"/>
          <w:lang w:val="en-US"/>
        </w:rPr>
        <w:t>dans</w:t>
      </w:r>
      <w:proofErr w:type="spellEnd"/>
      <w:r w:rsidR="00321720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la circulation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glisser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dans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foule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037344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rouver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l’audace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de faire </w:t>
      </w:r>
      <w:proofErr w:type="spellStart"/>
      <w:r w:rsidR="001B3C1B" w:rsidRPr="0003734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B168B6">
        <w:rPr>
          <w:rFonts w:ascii="Times New Roman" w:hAnsi="Times New Roman" w:cs="Times New Roman"/>
          <w:sz w:val="24"/>
          <w:szCs w:val="24"/>
          <w:lang w:val="en-US"/>
        </w:rPr>
        <w:t>qch</w:t>
      </w:r>
      <w:proofErr w:type="spellEnd"/>
      <w:r w:rsidR="00B168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le courage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C873FA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37344">
        <w:rPr>
          <w:rFonts w:ascii="Times New Roman" w:hAnsi="Times New Roman" w:cs="Times New Roman"/>
          <w:sz w:val="24"/>
          <w:szCs w:val="24"/>
          <w:lang w:val="en-US"/>
        </w:rPr>
        <w:t>4x4 (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voiture</w:t>
      </w:r>
      <w:proofErr w:type="spellEnd"/>
      <w:r w:rsidR="001B3C1B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tout terrain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037344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ne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bouffe</w:t>
      </w:r>
      <w:r w:rsidR="001B3C1B" w:rsidRPr="00037344"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chaleur</w:t>
      </w:r>
      <w:proofErr w:type="spellEnd"/>
      <w:r w:rsidR="00BD2F2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D2F20" w:rsidRPr="00BD2F20">
        <w:rPr>
          <w:rFonts w:ascii="Times New Roman" w:hAnsi="Times New Roman" w:cs="Times New Roman"/>
          <w:i/>
          <w:sz w:val="24"/>
          <w:szCs w:val="24"/>
          <w:lang w:val="en-US"/>
        </w:rPr>
        <w:t>rougeur</w:t>
      </w:r>
      <w:proofErr w:type="spellEnd"/>
      <w:r w:rsidR="00BD2F20" w:rsidRPr="00BD2F2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 visage</w:t>
      </w:r>
      <w:r w:rsidR="00BD2F2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</w:p>
    <w:p w:rsidR="00C873FA" w:rsidRPr="00037344" w:rsidRDefault="00037344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uetter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faire le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guet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attendre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cachette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374AD6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étorquer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F7438" w:rsidRPr="00B168B6">
        <w:rPr>
          <w:rFonts w:ascii="Times New Roman" w:hAnsi="Times New Roman" w:cs="Times New Roman"/>
          <w:i/>
          <w:sz w:val="24"/>
          <w:szCs w:val="24"/>
          <w:lang w:val="en-US"/>
        </w:rPr>
        <w:t>répondre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d’une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B168B6">
        <w:rPr>
          <w:rFonts w:ascii="Times New Roman" w:hAnsi="Times New Roman" w:cs="Times New Roman"/>
          <w:i/>
          <w:sz w:val="24"/>
          <w:szCs w:val="24"/>
          <w:lang w:val="en-US"/>
        </w:rPr>
        <w:t>façon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B3C1B" w:rsidRPr="00B168B6">
        <w:rPr>
          <w:rFonts w:ascii="Times New Roman" w:hAnsi="Times New Roman" w:cs="Times New Roman"/>
          <w:i/>
          <w:sz w:val="24"/>
          <w:szCs w:val="24"/>
          <w:lang w:val="en-US"/>
        </w:rPr>
        <w:t>très</w:t>
      </w:r>
      <w:proofErr w:type="spellEnd"/>
      <w:r w:rsidR="001B3C1B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1B3C1B" w:rsidRPr="00B168B6">
        <w:rPr>
          <w:rFonts w:ascii="Times New Roman" w:hAnsi="Times New Roman" w:cs="Times New Roman"/>
          <w:i/>
          <w:sz w:val="24"/>
          <w:szCs w:val="24"/>
          <w:lang w:val="en-US"/>
        </w:rPr>
        <w:t>directe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374AD6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remords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vifs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regrets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F32AF" w:rsidRPr="00037344" w:rsidRDefault="00374AD6" w:rsidP="0032172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l</w:t>
      </w:r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proofErr w:type="spellStart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>cuistot</w:t>
      </w:r>
      <w:proofErr w:type="spellEnd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DF32AF" w:rsidRPr="00B168B6">
        <w:rPr>
          <w:rFonts w:ascii="Times New Roman" w:hAnsi="Times New Roman" w:cs="Times New Roman"/>
          <w:i/>
          <w:sz w:val="24"/>
          <w:szCs w:val="24"/>
          <w:lang w:val="en-US"/>
        </w:rPr>
        <w:t>cuisinier</w:t>
      </w:r>
      <w:proofErr w:type="spellEnd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873FA" w:rsidRPr="00037344" w:rsidRDefault="00374AD6" w:rsidP="00C873F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avoir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bol</w:t>
      </w:r>
      <w:proofErr w:type="spellEnd"/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avoir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marre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en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avoir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par-</w:t>
      </w:r>
      <w:proofErr w:type="spellStart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>dessus</w:t>
      </w:r>
      <w:proofErr w:type="spellEnd"/>
      <w:r w:rsidR="00C873FA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r w:rsidR="00CF7438" w:rsidRPr="00B168B6">
        <w:rPr>
          <w:rFonts w:ascii="Times New Roman" w:hAnsi="Times New Roman" w:cs="Times New Roman"/>
          <w:i/>
          <w:sz w:val="24"/>
          <w:szCs w:val="24"/>
          <w:lang w:val="en-US"/>
        </w:rPr>
        <w:t>tête</w:t>
      </w:r>
      <w:r w:rsidR="00C873FA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52CC1" w:rsidRDefault="00374AD6" w:rsidP="00152CC1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âcher</w:t>
      </w:r>
      <w:proofErr w:type="spellEnd"/>
      <w:proofErr w:type="gramEnd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B3C1B" w:rsidRPr="00037344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>qn</w:t>
      </w:r>
      <w:proofErr w:type="spellEnd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F7438" w:rsidRPr="00B168B6">
        <w:rPr>
          <w:rFonts w:ascii="Times New Roman" w:hAnsi="Times New Roman" w:cs="Times New Roman"/>
          <w:i/>
          <w:sz w:val="24"/>
          <w:szCs w:val="24"/>
          <w:lang w:val="en-US"/>
        </w:rPr>
        <w:t>abandonner</w:t>
      </w:r>
      <w:proofErr w:type="spellEnd"/>
      <w:r w:rsidR="00DF32AF" w:rsidRPr="00B168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32AF" w:rsidRPr="00B168B6">
        <w:rPr>
          <w:rFonts w:ascii="Times New Roman" w:hAnsi="Times New Roman" w:cs="Times New Roman"/>
          <w:i/>
          <w:sz w:val="24"/>
          <w:szCs w:val="24"/>
          <w:lang w:val="en-US"/>
        </w:rPr>
        <w:t>qn</w:t>
      </w:r>
      <w:proofErr w:type="spellEnd"/>
      <w:r w:rsidR="00DF32AF" w:rsidRPr="0003734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33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Repérez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expressions </w:t>
      </w:r>
      <w:proofErr w:type="spellStart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>exprimant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émotions</w:t>
      </w:r>
      <w:proofErr w:type="spellEnd"/>
      <w:r w:rsidR="00BD2F2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états</w:t>
      </w:r>
      <w:proofErr w:type="spellEnd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873FA" w:rsidRPr="00152CC1">
        <w:rPr>
          <w:rFonts w:ascii="Times New Roman" w:hAnsi="Times New Roman" w:cs="Times New Roman"/>
          <w:b/>
          <w:sz w:val="24"/>
          <w:szCs w:val="24"/>
          <w:lang w:val="en-US"/>
        </w:rPr>
        <w:t>d’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âme</w:t>
      </w:r>
      <w:proofErr w:type="spellEnd"/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ex</w:t>
      </w:r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emple</w:t>
      </w:r>
      <w:proofErr w:type="spellEnd"/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proofErr w:type="gram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Elle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était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triste/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donnait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l’impression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d’</w:t>
      </w:r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être</w:t>
      </w:r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bord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des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larmes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elle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plongeait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dans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ses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pensées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elle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tremblait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son regard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restait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perdu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comme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au fond d’un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puits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il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était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impatient)</w:t>
      </w:r>
      <w:r w:rsidR="0033335F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037344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Enumé</w:t>
      </w:r>
      <w:r w:rsidR="00DF32AF" w:rsidRPr="00152CC1">
        <w:rPr>
          <w:rFonts w:ascii="Times New Roman" w:hAnsi="Times New Roman" w:cs="Times New Roman"/>
          <w:b/>
          <w:sz w:val="24"/>
          <w:szCs w:val="24"/>
          <w:lang w:val="en-US"/>
        </w:rPr>
        <w:t>rez</w:t>
      </w:r>
      <w:proofErr w:type="spellEnd"/>
      <w:r w:rsidR="00DF32AF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parties du corps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mentionnées</w:t>
      </w:r>
      <w:proofErr w:type="spellEnd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F32AF" w:rsidRPr="00152CC1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DF32AF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DF32AF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yeux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les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paupières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les </w:t>
      </w:r>
      <w:proofErr w:type="spellStart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sourcils</w:t>
      </w:r>
      <w:proofErr w:type="spellEnd"/>
      <w:r w:rsidR="00DF32AF" w:rsidRPr="00152CC1">
        <w:rPr>
          <w:rFonts w:ascii="Times New Roman" w:hAnsi="Times New Roman" w:cs="Times New Roman"/>
          <w:i/>
          <w:sz w:val="24"/>
          <w:szCs w:val="24"/>
          <w:lang w:val="en-US"/>
        </w:rPr>
        <w:t>, les bras …</w:t>
      </w:r>
      <w:r w:rsidR="00DF32AF" w:rsidRPr="00152CC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333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344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Chaque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groupe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sur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page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désignée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soul</w:t>
      </w:r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igne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verbes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passe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composé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proofErr w:type="gram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après</w:t>
      </w:r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fait la lecture, cite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l’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exemple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d’une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phrase</w:t>
      </w:r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Je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l’ai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vu</w:t>
      </w:r>
      <w:r w:rsidR="00826910" w:rsidRPr="00152CC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e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>faut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faire </w:t>
      </w:r>
      <w:proofErr w:type="spellStart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>l’accord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avec le </w:t>
      </w:r>
      <w:proofErr w:type="spellStart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>pronom</w:t>
      </w:r>
      <w:proofErr w:type="spellEnd"/>
      <w:r w:rsidR="00E66240" w:rsidRPr="00152CC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sz w:val="24"/>
          <w:szCs w:val="24"/>
          <w:lang w:val="en-US"/>
        </w:rPr>
        <w:t>fonction</w:t>
      </w:r>
      <w:proofErr w:type="spellEnd"/>
      <w:r w:rsidR="0082691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de COD). </w:t>
      </w:r>
    </w:p>
    <w:p w:rsidR="00826910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Chaque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groupe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sur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page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désignée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trouve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phrases </w:t>
      </w:r>
      <w:r w:rsidR="00374AD6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avec les </w:t>
      </w:r>
      <w:proofErr w:type="spellStart"/>
      <w:r w:rsidR="00374AD6" w:rsidRPr="00152CC1">
        <w:rPr>
          <w:rFonts w:ascii="Times New Roman" w:hAnsi="Times New Roman" w:cs="Times New Roman"/>
          <w:b/>
          <w:sz w:val="24"/>
          <w:szCs w:val="24"/>
          <w:lang w:val="en-US"/>
        </w:rPr>
        <w:t>verbes</w:t>
      </w:r>
      <w:proofErr w:type="spellEnd"/>
      <w:r w:rsidR="00374AD6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passé</w:t>
      </w:r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composé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proofErr w:type="gram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au p</w:t>
      </w:r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lus-</w:t>
      </w:r>
      <w:proofErr w:type="spellStart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826910" w:rsidRPr="00152CC1">
        <w:rPr>
          <w:rFonts w:ascii="Times New Roman" w:hAnsi="Times New Roman" w:cs="Times New Roman"/>
          <w:b/>
          <w:sz w:val="24"/>
          <w:szCs w:val="24"/>
          <w:lang w:val="en-US"/>
        </w:rPr>
        <w:t>-parfait</w:t>
      </w:r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j’ai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dépass</w:t>
      </w:r>
      <w:r w:rsidR="00E66240" w:rsidRPr="00152CC1">
        <w:rPr>
          <w:rFonts w:ascii="Times New Roman" w:hAnsi="Times New Roman" w:cs="Times New Roman"/>
          <w:i/>
          <w:sz w:val="24"/>
          <w:szCs w:val="24"/>
          <w:lang w:val="en-US"/>
        </w:rPr>
        <w:t>é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locomotive</w:t>
      </w:r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4AD6" w:rsidRPr="00152CC1">
        <w:rPr>
          <w:rFonts w:ascii="Times New Roman" w:hAnsi="Times New Roman" w:cs="Times New Roman"/>
          <w:i/>
          <w:sz w:val="24"/>
          <w:szCs w:val="24"/>
          <w:lang w:val="en-US"/>
        </w:rPr>
        <w:t>[…]</w:t>
      </w:r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  la femme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s’est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tournée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vers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porte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i/>
          <w:sz w:val="24"/>
          <w:szCs w:val="24"/>
          <w:lang w:val="en-US"/>
        </w:rPr>
        <w:t>où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elle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avait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i/>
          <w:sz w:val="24"/>
          <w:szCs w:val="24"/>
          <w:lang w:val="en-US"/>
        </w:rPr>
        <w:t>posé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>sa</w:t>
      </w:r>
      <w:proofErr w:type="spellEnd"/>
      <w:r w:rsidR="0082691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valise</w:t>
      </w:r>
      <w:r w:rsidR="00CD3CB0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fait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remarquer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aux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élèves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notion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d’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intériorité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s’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exprime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 plus-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-parfait.</w:t>
      </w:r>
      <w:proofErr w:type="gramEnd"/>
    </w:p>
    <w:p w:rsidR="00374AD6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52CC1">
        <w:rPr>
          <w:rFonts w:ascii="Times New Roman" w:hAnsi="Times New Roman" w:cs="Times New Roman"/>
          <w:b/>
          <w:sz w:val="24"/>
          <w:szCs w:val="24"/>
          <w:lang w:val="en-US"/>
        </w:rPr>
        <w:t>6.</w:t>
      </w:r>
      <w:r w:rsidR="008A57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proofErr w:type="spellStart"/>
      <w:proofErr w:type="gram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donne</w:t>
      </w:r>
      <w:proofErr w:type="spellEnd"/>
      <w:proofErr w:type="gram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aux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élèves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une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phrase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prise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et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laquelle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verbe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conjugué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conditionnel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en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leur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faisant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découvrir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temps et le mode.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Puis</w:t>
      </w:r>
      <w:proofErr w:type="spellEnd"/>
      <w:r w:rsidR="00E66240" w:rsidRPr="00152CC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leur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demande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terminer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une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phrase </w:t>
      </w:r>
      <w:proofErr w:type="spellStart"/>
      <w:proofErr w:type="gram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donnée</w:t>
      </w:r>
      <w:proofErr w:type="spellEnd"/>
      <w:r w:rsidR="00F12E2C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374AD6" w:rsidRPr="00152C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3CB0" w:rsidRPr="00152CC1" w:rsidRDefault="00374AD6" w:rsidP="00152CC1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152CC1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proofErr w:type="gramEnd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Si j’ </w:t>
      </w:r>
      <w:proofErr w:type="spellStart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>avais</w:t>
      </w:r>
      <w:proofErr w:type="spellEnd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>su</w:t>
      </w:r>
      <w:proofErr w:type="spellEnd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je ………………………………….      </w:t>
      </w:r>
      <w:proofErr w:type="gramStart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proofErr w:type="spellStart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>t’aider</w:t>
      </w:r>
      <w:proofErr w:type="spellEnd"/>
      <w:r w:rsidR="00CD3CB0" w:rsidRPr="00152CC1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proofErr w:type="gramEnd"/>
    </w:p>
    <w:p w:rsidR="00CD3CB0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573D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="008A573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Voilà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résumé</w:t>
      </w:r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la nouvelle. </w:t>
      </w:r>
      <w:proofErr w:type="spellStart"/>
      <w:proofErr w:type="gram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Complétez</w:t>
      </w:r>
      <w:proofErr w:type="spellEnd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CD3CB0" w:rsidRPr="00152CC1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rous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Plusieurs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réponses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sont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possibles</w:t>
      </w:r>
      <w:proofErr w:type="spellEnd"/>
      <w:r w:rsidR="00037344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A3059" w:rsidRPr="00152CC1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:rsidR="00AC5972" w:rsidRPr="00037344" w:rsidRDefault="00CD3CB0" w:rsidP="009A305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narrateur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37344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job pour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l’ete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gram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remarqué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qui y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venait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régulièrement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prendre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le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même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37344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jour</w:t>
      </w:r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l’a</w:t>
      </w:r>
      <w:proofErr w:type="spellEnd"/>
      <w:proofErr w:type="gram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aussi</w:t>
      </w:r>
      <w:proofErr w:type="spell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remarquée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s’est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à</w:t>
      </w:r>
      <w:proofErr w:type="gram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côté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d’elle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037344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parlé</w:t>
      </w:r>
      <w:proofErr w:type="spellEnd"/>
      <w:r w:rsidRPr="000373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Très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……………..,</w:t>
      </w:r>
      <w:proofErr w:type="gram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elle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………….. </w:t>
      </w:r>
      <w:proofErr w:type="gram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du</w:t>
      </w:r>
      <w:proofErr w:type="gram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resto </w:t>
      </w:r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après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Greg. 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Après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quelque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temps, le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narrateur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l’a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……………….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désespérée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bord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rails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évité</w:t>
      </w:r>
      <w:proofErr w:type="spell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suicide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sauvant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la …………... Le </w:t>
      </w:r>
      <w:proofErr w:type="spell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lendemain</w:t>
      </w:r>
      <w:proofErr w:type="spellEnd"/>
      <w:r w:rsidR="00AC5972" w:rsidRPr="0003734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il</w:t>
      </w:r>
      <w:proofErr w:type="spellEnd"/>
      <w:proofErr w:type="gram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a …………….. </w:t>
      </w:r>
      <w:proofErr w:type="gram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son</w:t>
      </w:r>
      <w:proofErr w:type="gram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travail sans </w:t>
      </w:r>
      <w:proofErr w:type="spellStart"/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aucune</w:t>
      </w:r>
      <w:proofErr w:type="spellEnd"/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7438" w:rsidRPr="00037344">
        <w:rPr>
          <w:rFonts w:ascii="Times New Roman" w:hAnsi="Times New Roman" w:cs="Times New Roman"/>
          <w:sz w:val="24"/>
          <w:szCs w:val="24"/>
          <w:lang w:val="en-US"/>
        </w:rPr>
        <w:t>explication</w:t>
      </w:r>
      <w:r w:rsidR="009A3059" w:rsidRPr="000373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5972" w:rsidRPr="00374AD6" w:rsidRDefault="00AC5972" w:rsidP="00374AD6">
      <w:pPr>
        <w:jc w:val="both"/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lang w:val="en-US"/>
        </w:rPr>
      </w:pPr>
      <w:r w:rsidRPr="00374AD6">
        <w:rPr>
          <w:rFonts w:ascii="Times New Roman" w:hAnsi="Times New Roman" w:cs="Times New Roman"/>
          <w:b/>
          <w:color w:val="215868" w:themeColor="accent5" w:themeShade="80"/>
          <w:sz w:val="24"/>
          <w:szCs w:val="24"/>
          <w:lang w:val="en-US"/>
        </w:rPr>
        <w:t>Solution</w:t>
      </w:r>
    </w:p>
    <w:p w:rsidR="009A3059" w:rsidRPr="00374AD6" w:rsidRDefault="009A3059" w:rsidP="00374AD6">
      <w:pPr>
        <w:jc w:val="both"/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</w:pP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Le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narrateur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trouvé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gram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un</w:t>
      </w:r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job pour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l’</w:t>
      </w:r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été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au snack. </w:t>
      </w:r>
      <w:proofErr w:type="gram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Il</w:t>
      </w:r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remarqué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une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femme qui y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venait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régulièrement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prendre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le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même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plat. </w:t>
      </w:r>
      <w:proofErr w:type="gram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Un</w:t>
      </w:r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jour</w:t>
      </w:r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,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le patron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l’a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aussi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remarq</w:t>
      </w:r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uée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et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s’est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assis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à </w:t>
      </w:r>
      <w:proofErr w:type="spellStart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côté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d’elle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et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lui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parlé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.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Très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triste,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elle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proofErr w:type="gram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est</w:t>
      </w:r>
      <w:proofErr w:type="spellEnd"/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sortie du resto </w:t>
      </w:r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après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Greg. </w:t>
      </w:r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Après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quelque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temps, le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narrateur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l’a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trouvée</w:t>
      </w:r>
      <w:proofErr w:type="spellEnd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désespérée</w:t>
      </w:r>
      <w:proofErr w:type="spellEnd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au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bord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des </w:t>
      </w:r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rails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, et </w:t>
      </w:r>
      <w:proofErr w:type="spellStart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lui</w:t>
      </w:r>
      <w:proofErr w:type="spellEnd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 </w:t>
      </w:r>
      <w:proofErr w:type="spellStart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évité</w:t>
      </w:r>
      <w:proofErr w:type="spellEnd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gramStart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le  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suicide</w:t>
      </w:r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en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lui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sauvant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la vie. Le </w:t>
      </w:r>
      <w:proofErr w:type="spell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lendemain</w:t>
      </w:r>
      <w:proofErr w:type="spellEnd"/>
      <w:r w:rsidR="00AC5972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,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proofErr w:type="spellStart"/>
      <w:proofErr w:type="gramStart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il</w:t>
      </w:r>
      <w:proofErr w:type="spellEnd"/>
      <w:proofErr w:type="gram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a perdu son travail sans </w:t>
      </w:r>
      <w:proofErr w:type="spellStart"/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aucune</w:t>
      </w:r>
      <w:proofErr w:type="spellEnd"/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 xml:space="preserve"> </w:t>
      </w:r>
      <w:r w:rsidR="00CF7438"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explication</w:t>
      </w:r>
      <w:r w:rsidRPr="00374AD6">
        <w:rPr>
          <w:rFonts w:ascii="Times New Roman" w:hAnsi="Times New Roman" w:cs="Times New Roman"/>
          <w:color w:val="215868" w:themeColor="accent5" w:themeShade="80"/>
          <w:sz w:val="24"/>
          <w:szCs w:val="24"/>
          <w:lang w:val="en-US"/>
        </w:rPr>
        <w:t>.</w:t>
      </w:r>
    </w:p>
    <w:p w:rsidR="009A3059" w:rsidRPr="00152CC1" w:rsidRDefault="00152CC1" w:rsidP="00152C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A573D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8A57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Devoir </w:t>
      </w:r>
      <w:r w:rsidR="00AC5972" w:rsidRPr="00152CC1">
        <w:rPr>
          <w:rFonts w:ascii="Times New Roman" w:hAnsi="Times New Roman" w:cs="Times New Roman"/>
          <w:b/>
          <w:sz w:val="24"/>
          <w:szCs w:val="24"/>
          <w:lang w:val="en-US"/>
        </w:rPr>
        <w:t>à la</w:t>
      </w:r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maison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inventez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r w:rsidR="00CF7438" w:rsidRPr="00152CC1">
        <w:rPr>
          <w:rFonts w:ascii="Times New Roman" w:hAnsi="Times New Roman" w:cs="Times New Roman"/>
          <w:b/>
          <w:sz w:val="24"/>
          <w:szCs w:val="24"/>
          <w:lang w:val="en-US"/>
        </w:rPr>
        <w:t>dénouement</w:t>
      </w:r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l’histoire</w:t>
      </w:r>
      <w:proofErr w:type="spellEnd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Fai</w:t>
      </w:r>
      <w:r w:rsidR="00AC5972" w:rsidRPr="00152CC1">
        <w:rPr>
          <w:rFonts w:ascii="Times New Roman" w:hAnsi="Times New Roman" w:cs="Times New Roman"/>
          <w:b/>
          <w:sz w:val="24"/>
          <w:szCs w:val="24"/>
          <w:lang w:val="en-US"/>
        </w:rPr>
        <w:t>tes</w:t>
      </w:r>
      <w:proofErr w:type="spellEnd"/>
      <w:r w:rsidR="00AC5972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attention aux temps du passé</w:t>
      </w:r>
      <w:r w:rsidR="00BD2F20" w:rsidRPr="00152CC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100-150 mots </w:t>
      </w:r>
      <w:proofErr w:type="gramStart"/>
      <w:r w:rsidR="009A3059" w:rsidRPr="00152CC1">
        <w:rPr>
          <w:rFonts w:ascii="Times New Roman" w:hAnsi="Times New Roman" w:cs="Times New Roman"/>
          <w:b/>
          <w:sz w:val="24"/>
          <w:szCs w:val="24"/>
          <w:lang w:val="en-US"/>
        </w:rPr>
        <w:t>environ</w:t>
      </w:r>
      <w:r w:rsidR="00BD2F20" w:rsidRPr="0033335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4AD6" w:rsidRPr="0033335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9A3059" w:rsidRPr="00037344" w:rsidRDefault="00374AD6" w:rsidP="0033335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33335F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</w:t>
      </w:r>
    </w:p>
    <w:sectPr w:rsidR="009A3059" w:rsidRPr="000373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42" w:rsidRDefault="004B4642" w:rsidP="00CF7438">
      <w:pPr>
        <w:spacing w:after="0" w:line="240" w:lineRule="auto"/>
      </w:pPr>
      <w:r>
        <w:separator/>
      </w:r>
    </w:p>
  </w:endnote>
  <w:endnote w:type="continuationSeparator" w:id="0">
    <w:p w:rsidR="004B4642" w:rsidRDefault="004B4642" w:rsidP="00CF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459723"/>
      <w:docPartObj>
        <w:docPartGallery w:val="Page Numbers (Bottom of Page)"/>
        <w:docPartUnique/>
      </w:docPartObj>
    </w:sdtPr>
    <w:sdtContent>
      <w:p w:rsidR="008A573D" w:rsidRDefault="008A573D" w:rsidP="008A57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42" w:rsidRDefault="004B4642" w:rsidP="00CF7438">
      <w:pPr>
        <w:spacing w:after="0" w:line="240" w:lineRule="auto"/>
      </w:pPr>
      <w:r>
        <w:separator/>
      </w:r>
    </w:p>
  </w:footnote>
  <w:footnote w:type="continuationSeparator" w:id="0">
    <w:p w:rsidR="004B4642" w:rsidRDefault="004B4642" w:rsidP="00CF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605"/>
    <w:multiLevelType w:val="hybridMultilevel"/>
    <w:tmpl w:val="4DECA4CC"/>
    <w:lvl w:ilvl="0" w:tplc="9F6C9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D3F3E"/>
    <w:multiLevelType w:val="hybridMultilevel"/>
    <w:tmpl w:val="D20ED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F7F69"/>
    <w:multiLevelType w:val="hybridMultilevel"/>
    <w:tmpl w:val="09F69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C6264"/>
    <w:multiLevelType w:val="hybridMultilevel"/>
    <w:tmpl w:val="C422C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404DF"/>
    <w:multiLevelType w:val="hybridMultilevel"/>
    <w:tmpl w:val="8B00022E"/>
    <w:lvl w:ilvl="0" w:tplc="E70419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E9"/>
    <w:rsid w:val="00015D68"/>
    <w:rsid w:val="00037344"/>
    <w:rsid w:val="00152CC1"/>
    <w:rsid w:val="001A3A06"/>
    <w:rsid w:val="001B3C1B"/>
    <w:rsid w:val="00257B5E"/>
    <w:rsid w:val="002E5A8D"/>
    <w:rsid w:val="00321720"/>
    <w:rsid w:val="0033335F"/>
    <w:rsid w:val="003549DA"/>
    <w:rsid w:val="00374AD6"/>
    <w:rsid w:val="00412FCD"/>
    <w:rsid w:val="004541A8"/>
    <w:rsid w:val="004B4642"/>
    <w:rsid w:val="004C61E9"/>
    <w:rsid w:val="00570D0A"/>
    <w:rsid w:val="00570DA9"/>
    <w:rsid w:val="005B7A9A"/>
    <w:rsid w:val="0067104D"/>
    <w:rsid w:val="006949D2"/>
    <w:rsid w:val="00826910"/>
    <w:rsid w:val="008A573D"/>
    <w:rsid w:val="009A3059"/>
    <w:rsid w:val="00A241F9"/>
    <w:rsid w:val="00AC5972"/>
    <w:rsid w:val="00AD0082"/>
    <w:rsid w:val="00B168B6"/>
    <w:rsid w:val="00B544E2"/>
    <w:rsid w:val="00BC5F2F"/>
    <w:rsid w:val="00BD2F20"/>
    <w:rsid w:val="00C873FA"/>
    <w:rsid w:val="00CD3CB0"/>
    <w:rsid w:val="00CF7438"/>
    <w:rsid w:val="00D169DA"/>
    <w:rsid w:val="00DF32AF"/>
    <w:rsid w:val="00E45CC2"/>
    <w:rsid w:val="00E66240"/>
    <w:rsid w:val="00EF4823"/>
    <w:rsid w:val="00F1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1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4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438"/>
  </w:style>
  <w:style w:type="paragraph" w:styleId="Stopka">
    <w:name w:val="footer"/>
    <w:basedOn w:val="Normalny"/>
    <w:link w:val="StopkaZnak"/>
    <w:uiPriority w:val="99"/>
    <w:unhideWhenUsed/>
    <w:rsid w:val="00C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38"/>
  </w:style>
  <w:style w:type="paragraph" w:styleId="Bezodstpw">
    <w:name w:val="No Spacing"/>
    <w:uiPriority w:val="1"/>
    <w:qFormat/>
    <w:rsid w:val="00570D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A5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1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4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438"/>
  </w:style>
  <w:style w:type="paragraph" w:styleId="Stopka">
    <w:name w:val="footer"/>
    <w:basedOn w:val="Normalny"/>
    <w:link w:val="StopkaZnak"/>
    <w:uiPriority w:val="99"/>
    <w:unhideWhenUsed/>
    <w:rsid w:val="00CF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38"/>
  </w:style>
  <w:style w:type="paragraph" w:styleId="Bezodstpw">
    <w:name w:val="No Spacing"/>
    <w:uiPriority w:val="1"/>
    <w:qFormat/>
    <w:rsid w:val="00570D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A5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Andrzej Cichy</cp:lastModifiedBy>
  <cp:revision>2</cp:revision>
  <dcterms:created xsi:type="dcterms:W3CDTF">2017-01-09T14:37:00Z</dcterms:created>
  <dcterms:modified xsi:type="dcterms:W3CDTF">2017-01-09T14:37:00Z</dcterms:modified>
</cp:coreProperties>
</file>